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 xml:space="preserve">Alejandra Edith  Rivera </w:t>
      </w:r>
      <w:r w:rsidR="00BC1D85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C6FD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FC6FD4" w:rsidRPr="00FC6FD4">
        <w:rPr>
          <w:rFonts w:ascii="NeoSansPro-Bold" w:hAnsi="NeoSansPro-Bold" w:cs="NeoSansPro-Bold"/>
          <w:bCs/>
          <w:color w:val="404040"/>
          <w:sz w:val="20"/>
          <w:szCs w:val="20"/>
        </w:rPr>
        <w:t>pasante</w:t>
      </w:r>
      <w:r w:rsidR="00FC6FD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BC1D8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>4336226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>228-8-14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>94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>28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6FD4">
        <w:rPr>
          <w:rFonts w:ascii="NeoSansPro-Regular" w:hAnsi="NeoSansPro-Regular" w:cs="NeoSansPro-Regular"/>
          <w:color w:val="404040"/>
          <w:sz w:val="20"/>
          <w:szCs w:val="20"/>
        </w:rPr>
        <w:t>alejandraedithrivera@hotmail.com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BC1D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BC1D85">
        <w:rPr>
          <w:rFonts w:ascii="NeoSansPro-Bold" w:hAnsi="NeoSansPro-Bold" w:cs="NeoSansPro-Bold"/>
          <w:b/>
          <w:bCs/>
          <w:color w:val="404040"/>
          <w:sz w:val="18"/>
          <w:szCs w:val="18"/>
        </w:rPr>
        <w:t>199</w:t>
      </w:r>
      <w:r w:rsidR="00FC6FD4" w:rsidRPr="00BC1D85">
        <w:rPr>
          <w:rFonts w:ascii="NeoSansPro-Bold" w:hAnsi="NeoSansPro-Bold" w:cs="NeoSansPro-Bold"/>
          <w:b/>
          <w:bCs/>
          <w:color w:val="404040"/>
          <w:sz w:val="18"/>
          <w:szCs w:val="18"/>
        </w:rPr>
        <w:t>7</w:t>
      </w:r>
      <w:r w:rsidRPr="00BC1D85">
        <w:rPr>
          <w:rFonts w:ascii="NeoSansPro-Bold" w:hAnsi="NeoSansPro-Bold" w:cs="NeoSansPro-Bold"/>
          <w:b/>
          <w:bCs/>
          <w:color w:val="404040"/>
          <w:sz w:val="18"/>
          <w:szCs w:val="18"/>
        </w:rPr>
        <w:t>-</w:t>
      </w:r>
      <w:r w:rsidR="00FC6FD4" w:rsidRPr="00BC1D85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2002</w:t>
      </w:r>
    </w:p>
    <w:p w:rsidR="00AB5916" w:rsidRPr="00BC1D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Universidad Autónoma de Veracruz “Villa Rica” Estudios de Licenciatura en Derecho.</w:t>
      </w:r>
    </w:p>
    <w:p w:rsidR="00FC6FD4" w:rsidRPr="00BC1D85" w:rsidRDefault="00FC6F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2011-2013</w:t>
      </w:r>
    </w:p>
    <w:p w:rsidR="00AB5916" w:rsidRPr="00BC1D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Maestría en</w:t>
      </w:r>
      <w:r w:rsidR="00FC6FD4"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Criminalística e Investigación  Forense impartida  por la  Universidad Popular Autónoma Veracruz</w:t>
      </w: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.</w:t>
      </w:r>
    </w:p>
    <w:p w:rsidR="00FC6FD4" w:rsidRPr="00BC1D85" w:rsidRDefault="00FC6F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2011-2013</w:t>
      </w:r>
    </w:p>
    <w:p w:rsidR="00FC6FD4" w:rsidRPr="00BC1D85" w:rsidRDefault="00FC6FD4" w:rsidP="00FC6F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Diplomado  en Génesis de la Criminalidad  impartida  por la  Universidad Popular Autónoma Veracruz.</w:t>
      </w:r>
    </w:p>
    <w:p w:rsidR="005C2611" w:rsidRPr="00BC1D85" w:rsidRDefault="005C26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03 de mayo 2013</w:t>
      </w:r>
    </w:p>
    <w:p w:rsidR="005C2611" w:rsidRPr="00BC1D85" w:rsidRDefault="005C26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Taller  para Punteros  impa</w:t>
      </w:r>
      <w:r w:rsidR="002672FB">
        <w:rPr>
          <w:rFonts w:ascii="NeoSansPro-Regular" w:hAnsi="NeoSansPro-Regular" w:cs="NeoSansPro-Regular"/>
          <w:color w:val="404040"/>
          <w:sz w:val="18"/>
          <w:szCs w:val="18"/>
        </w:rPr>
        <w:t>rtido  por la Secretaria Técnica</w:t>
      </w: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</w:t>
      </w:r>
      <w:r w:rsidR="002672FB">
        <w:rPr>
          <w:rFonts w:ascii="NeoSansPro-Regular" w:hAnsi="NeoSansPro-Regular" w:cs="NeoSansPro-Regular"/>
          <w:color w:val="404040"/>
          <w:sz w:val="18"/>
          <w:szCs w:val="18"/>
        </w:rPr>
        <w:t>del</w:t>
      </w: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Consejo Consultivo  para la </w:t>
      </w:r>
      <w:r w:rsidR="00BC1D85" w:rsidRPr="00BC1D85">
        <w:rPr>
          <w:rFonts w:ascii="NeoSansPro-Regular" w:hAnsi="NeoSansPro-Regular" w:cs="NeoSansPro-Regular"/>
          <w:color w:val="404040"/>
          <w:sz w:val="18"/>
          <w:szCs w:val="18"/>
        </w:rPr>
        <w:t>Implementación</w:t>
      </w: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del sistema  de Justicia  penal  en  el Estado.</w:t>
      </w:r>
    </w:p>
    <w:p w:rsidR="00FC6FD4" w:rsidRPr="00BC1D85" w:rsidRDefault="00FC6F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2011-2013</w:t>
      </w:r>
    </w:p>
    <w:p w:rsidR="00FC6FD4" w:rsidRPr="00BC1D85" w:rsidRDefault="00FC6FD4" w:rsidP="00FC6F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Diplomado  en Medicina  Legal Para  la Procuración  y Administración de Justicia   impartida  por la  Universidad Popular Autónoma Veracruz.</w:t>
      </w:r>
    </w:p>
    <w:p w:rsidR="005C2611" w:rsidRPr="00BC1D85" w:rsidRDefault="005C26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Febrero-Marzo  2014</w:t>
      </w:r>
    </w:p>
    <w:p w:rsidR="005C2611" w:rsidRPr="00BC1D85" w:rsidRDefault="00FC6FD4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Curso  Capacitación de Derechos Humanos  en el Nuevo  Sistema Penal Acusatorio Validado por el S</w:t>
      </w:r>
      <w:r w:rsidR="002672FB">
        <w:rPr>
          <w:rFonts w:ascii="NeoSansPro-Regular" w:hAnsi="NeoSansPro-Regular" w:cs="NeoSansPro-Regular"/>
          <w:color w:val="404040"/>
          <w:sz w:val="18"/>
          <w:szCs w:val="18"/>
        </w:rPr>
        <w:t>istema</w:t>
      </w: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 Nacional de  Seguridad  </w:t>
      </w:r>
      <w:r w:rsidR="005C2611"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Pública </w:t>
      </w:r>
    </w:p>
    <w:p w:rsidR="005C2611" w:rsidRPr="00BC1D85" w:rsidRDefault="005C2611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15-25 septiembre  2014</w:t>
      </w:r>
    </w:p>
    <w:p w:rsidR="005C2611" w:rsidRPr="00BC1D85" w:rsidRDefault="005C2611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Curso taller Proceso  Acusatorio Impartido por la Academia Regional de Seguridad  Publica Centro  Tlalnepantla de </w:t>
      </w:r>
      <w:proofErr w:type="spellStart"/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Baez</w:t>
      </w:r>
      <w:proofErr w:type="spellEnd"/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 Estado  de M</w:t>
      </w:r>
      <w:r w:rsidR="002672FB">
        <w:rPr>
          <w:rFonts w:ascii="NeoSansPro-Regular" w:hAnsi="NeoSansPro-Regular" w:cs="NeoSansPro-Regular"/>
          <w:color w:val="404040"/>
          <w:sz w:val="18"/>
          <w:szCs w:val="18"/>
        </w:rPr>
        <w:t>exico</w:t>
      </w:r>
      <w:bookmarkStart w:id="0" w:name="_GoBack"/>
      <w:bookmarkEnd w:id="0"/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 </w:t>
      </w:r>
    </w:p>
    <w:p w:rsidR="005C2611" w:rsidRPr="00BC1D85" w:rsidRDefault="005C2611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02/03/2016 </w:t>
      </w:r>
    </w:p>
    <w:p w:rsidR="005C2611" w:rsidRPr="00BC1D85" w:rsidRDefault="005C2611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Curso  Plataforma Educativa sobre  el Sistema de Justicia  Penal Acusatorio 90  horas  de la Secretaria Técnica  del  Conejo de Coordinación  para  la Implantación  del Sistema de Justicia  Penal.  </w:t>
      </w:r>
    </w:p>
    <w:p w:rsidR="005C2611" w:rsidRPr="00BC1D85" w:rsidRDefault="005C2611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01/27/05/2017</w:t>
      </w:r>
    </w:p>
    <w:p w:rsidR="005C2611" w:rsidRPr="00BC1D85" w:rsidRDefault="005C2611" w:rsidP="005C261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C1D85">
        <w:rPr>
          <w:rFonts w:ascii="NeoSansPro-Regular" w:hAnsi="NeoSansPro-Regular" w:cs="NeoSansPro-Regular"/>
          <w:color w:val="404040"/>
          <w:sz w:val="18"/>
          <w:szCs w:val="18"/>
        </w:rPr>
        <w:t>Curso básico de Derechos  Humanos  en el Periodo IV de 40 horas</w:t>
      </w:r>
      <w:r w:rsidR="00BC1D85" w:rsidRPr="00BC1D85">
        <w:rPr>
          <w:rFonts w:ascii="NeoSansPro-Regular" w:hAnsi="NeoSansPro-Regular" w:cs="NeoSansPro-Regular"/>
          <w:color w:val="404040"/>
          <w:sz w:val="18"/>
          <w:szCs w:val="18"/>
        </w:rPr>
        <w:t xml:space="preserve"> por la Comisión  Nacional de Derechos  Humanos</w:t>
      </w:r>
    </w:p>
    <w:p w:rsidR="00FC6FD4" w:rsidRDefault="00FC6F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C1D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C9609B" w:rsidRDefault="00BC1D85" w:rsidP="00C9609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</w:t>
      </w:r>
      <w:r w:rsidR="00C9609B">
        <w:rPr>
          <w:rFonts w:ascii="NeoSansPro-Bold" w:hAnsi="NeoSansPro-Bold" w:cs="NeoSansPro-Bold"/>
          <w:bCs/>
          <w:color w:val="404040"/>
          <w:sz w:val="20"/>
          <w:szCs w:val="20"/>
        </w:rPr>
        <w:t>i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ferentes   áreas   como  oficial  secretario, Ministerio  Publico , Fiscal </w:t>
      </w:r>
      <w:r w:rsidRPr="00BC1D85">
        <w:rPr>
          <w:rFonts w:ascii="NeoSansPro-Bold" w:hAnsi="NeoSansPro-Bold" w:cs="NeoSansPro-Bold"/>
          <w:bCs/>
          <w:color w:val="404040"/>
          <w:sz w:val="20"/>
          <w:szCs w:val="20"/>
        </w:rPr>
        <w:t>En la   Procuraduría  General de Justicia  Del  Estado de Veracruz   hoy  Fiscalía  General  del Estado de Veracruz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Pr="00C9609B" w:rsidRDefault="00C9609B" w:rsidP="00C9609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2015/2017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BC1D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Coordinadora  de la  Unidad de  Atención  Temprano  Xalapa  Veracruz</w:t>
      </w: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BC1D85">
        <w:rPr>
          <w:rFonts w:ascii="NeoSansPro-Regular" w:hAnsi="NeoSansPro-Regular" w:cs="NeoSansPro-Regular"/>
          <w:color w:val="404040"/>
          <w:sz w:val="20"/>
          <w:szCs w:val="20"/>
        </w:rPr>
        <w:t xml:space="preserve">  Derechos  Humanos</w:t>
      </w:r>
    </w:p>
    <w:p w:rsidR="00BC1D85" w:rsidRDefault="00BC1D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Sistema  Penal  Acusatorio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C1D85" w:rsidRPr="00BC1D85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BC1D85" w:rsidRPr="00BC1D8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32" w:rsidRDefault="00C12632" w:rsidP="00AB5916">
      <w:pPr>
        <w:spacing w:after="0" w:line="240" w:lineRule="auto"/>
      </w:pPr>
      <w:r>
        <w:separator/>
      </w:r>
    </w:p>
  </w:endnote>
  <w:endnote w:type="continuationSeparator" w:id="0">
    <w:p w:rsidR="00C12632" w:rsidRDefault="00C1263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32" w:rsidRDefault="00C12632" w:rsidP="00AB5916">
      <w:pPr>
        <w:spacing w:after="0" w:line="240" w:lineRule="auto"/>
      </w:pPr>
      <w:r>
        <w:separator/>
      </w:r>
    </w:p>
  </w:footnote>
  <w:footnote w:type="continuationSeparator" w:id="0">
    <w:p w:rsidR="00C12632" w:rsidRDefault="00C1263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36326"/>
    <w:rsid w:val="0005169D"/>
    <w:rsid w:val="00076A27"/>
    <w:rsid w:val="000D5363"/>
    <w:rsid w:val="000E2580"/>
    <w:rsid w:val="00196774"/>
    <w:rsid w:val="00247088"/>
    <w:rsid w:val="002672FB"/>
    <w:rsid w:val="00304E91"/>
    <w:rsid w:val="00462C41"/>
    <w:rsid w:val="004A1170"/>
    <w:rsid w:val="004B2D6E"/>
    <w:rsid w:val="004E4FFA"/>
    <w:rsid w:val="005502F5"/>
    <w:rsid w:val="00562E27"/>
    <w:rsid w:val="005A32B3"/>
    <w:rsid w:val="005C2611"/>
    <w:rsid w:val="00600D12"/>
    <w:rsid w:val="006B643A"/>
    <w:rsid w:val="00723B67"/>
    <w:rsid w:val="00726727"/>
    <w:rsid w:val="00A66637"/>
    <w:rsid w:val="00AB5916"/>
    <w:rsid w:val="00AC4924"/>
    <w:rsid w:val="00BC1D85"/>
    <w:rsid w:val="00C12632"/>
    <w:rsid w:val="00C9609B"/>
    <w:rsid w:val="00CE7F12"/>
    <w:rsid w:val="00D03386"/>
    <w:rsid w:val="00DB2FA1"/>
    <w:rsid w:val="00DE2E01"/>
    <w:rsid w:val="00E71AD8"/>
    <w:rsid w:val="00EC7DF9"/>
    <w:rsid w:val="00FA773E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dcterms:created xsi:type="dcterms:W3CDTF">2017-05-29T23:36:00Z</dcterms:created>
  <dcterms:modified xsi:type="dcterms:W3CDTF">2017-05-29T23:41:00Z</dcterms:modified>
</cp:coreProperties>
</file>